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CF9E" w14:textId="77777777" w:rsidR="00223494" w:rsidRDefault="00882520">
      <w:pPr>
        <w:spacing w:line="240" w:lineRule="auto"/>
        <w:ind w:left="540" w:right="38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Załącznik nr 5- projektowane postanowienia umowy</w:t>
      </w:r>
    </w:p>
    <w:p w14:paraId="5023B478" w14:textId="77777777" w:rsidR="00223494" w:rsidRDefault="00223494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CF48CC" w14:textId="77777777" w:rsidR="00223494" w:rsidRDefault="00223494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86E7D" w14:textId="77777777" w:rsidR="00223494" w:rsidRDefault="00882520">
      <w:pPr>
        <w:widowControl w:val="0"/>
        <w:spacing w:before="120"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UMOWA …....................... </w:t>
      </w:r>
    </w:p>
    <w:p w14:paraId="6D23639C" w14:textId="77777777" w:rsidR="00223494" w:rsidRDefault="00882520">
      <w:pPr>
        <w:widowControl w:val="0"/>
        <w:spacing w:before="120"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zawarta w dniu  ………………. w Lubartowie pomiędzy:</w:t>
      </w:r>
    </w:p>
    <w:p w14:paraId="01B14C57" w14:textId="77777777" w:rsidR="00223494" w:rsidRDefault="00882520">
      <w:pPr>
        <w:widowControl w:val="0"/>
        <w:tabs>
          <w:tab w:val="left" w:pos="1410"/>
        </w:tabs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Gmina Lubartów - Gminny Ośrodek Pomocy Społecznej w Lubartowie , z siedzibą przy ul. Lubelska 18A, 21-100 Lubartów, NIP: 714-10-78-580, REGON: 004174441 reprezentowaną przez: </w:t>
      </w:r>
    </w:p>
    <w:p w14:paraId="09CA520B" w14:textId="77777777" w:rsidR="00223494" w:rsidRDefault="00882520">
      <w:pPr>
        <w:widowControl w:val="0"/>
        <w:tabs>
          <w:tab w:val="left" w:pos="1410"/>
        </w:tabs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Panią Jolantę Gryzio – Kierownik Ośrodka przy kontrasygnacie Głównego Księgowego - </w:t>
      </w:r>
      <w:r>
        <w:rPr>
          <w:rFonts w:ascii="Cambria" w:eastAsia="Cambria" w:hAnsi="Cambria" w:cs="Cambria"/>
          <w:color w:val="000000"/>
        </w:rPr>
        <w:br/>
        <w:t>Elżbiety Oleksiewicz zwaną w dalszej części umowy „Zamawiającym”</w:t>
      </w:r>
    </w:p>
    <w:p w14:paraId="31BA1876" w14:textId="77777777" w:rsidR="00223494" w:rsidRDefault="00223494">
      <w:pPr>
        <w:widowControl w:val="0"/>
        <w:tabs>
          <w:tab w:val="left" w:pos="1410"/>
        </w:tabs>
        <w:spacing w:after="0" w:line="276" w:lineRule="auto"/>
        <w:ind w:left="470" w:hanging="470"/>
        <w:jc w:val="both"/>
        <w:rPr>
          <w:rFonts w:ascii="Cambria" w:eastAsia="Cambria" w:hAnsi="Cambria" w:cs="Cambria"/>
          <w:color w:val="000000"/>
        </w:rPr>
      </w:pPr>
    </w:p>
    <w:p w14:paraId="4B4934A2" w14:textId="77777777" w:rsidR="00223494" w:rsidRDefault="00882520">
      <w:pPr>
        <w:widowControl w:val="0"/>
        <w:tabs>
          <w:tab w:val="left" w:pos="1410"/>
        </w:tabs>
        <w:spacing w:after="0" w:line="276" w:lineRule="auto"/>
        <w:ind w:left="470" w:hanging="47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</w:t>
      </w:r>
    </w:p>
    <w:p w14:paraId="52750A46" w14:textId="77777777" w:rsidR="00223494" w:rsidRDefault="00882520">
      <w:pPr>
        <w:widowControl w:val="0"/>
        <w:tabs>
          <w:tab w:val="left" w:pos="1410"/>
        </w:tabs>
        <w:spacing w:after="0" w:line="276" w:lineRule="auto"/>
        <w:ind w:left="470" w:hanging="47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*gdy kontrahentem jest spółka prawa handlowego: </w:t>
      </w:r>
    </w:p>
    <w:p w14:paraId="6F17F24C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</w:t>
      </w:r>
      <w:r>
        <w:rPr>
          <w:rFonts w:ascii="Cambria" w:eastAsia="Cambria" w:hAnsi="Cambria" w:cs="Cambria"/>
          <w:color w:val="000000"/>
        </w:rPr>
        <w:t xml:space="preserve">BDO: …………………… </w:t>
      </w:r>
      <w:r>
        <w:rPr>
          <w:rFonts w:ascii="Cambria" w:eastAsia="Cambria" w:hAnsi="Cambria" w:cs="Cambria"/>
          <w:i/>
          <w:color w:val="000000"/>
        </w:rPr>
        <w:t>(jeżeli dotyczy)</w:t>
      </w:r>
      <w:r>
        <w:rPr>
          <w:rFonts w:ascii="Cambria" w:eastAsia="Cambria" w:hAnsi="Cambria" w:cs="Cambria"/>
          <w:color w:val="000000"/>
        </w:rPr>
        <w:t xml:space="preserve">, kapitał zakładowy …………………… zł </w:t>
      </w:r>
      <w:r>
        <w:rPr>
          <w:rFonts w:ascii="Cambria" w:eastAsia="Cambria" w:hAnsi="Cambria" w:cs="Cambria"/>
          <w:i/>
          <w:color w:val="000000"/>
        </w:rPr>
        <w:t>(jeżeli Wykonawcą jest spółka z ograniczoną odpowiedzialnością lub akcyjna), wpłacony …………………………. (w całości lub w części – jeżeli Wykonawcą jest spółka akcyjna),</w:t>
      </w:r>
      <w:r>
        <w:rPr>
          <w:rFonts w:ascii="Cambria" w:eastAsia="Cambria" w:hAnsi="Cambria" w:cs="Cambria"/>
        </w:rPr>
        <w:t xml:space="preserve"> zwaną dalej </w:t>
      </w:r>
      <w:r>
        <w:rPr>
          <w:rFonts w:ascii="Cambria" w:eastAsia="Cambria" w:hAnsi="Cambria" w:cs="Cambria"/>
          <w:b/>
        </w:rPr>
        <w:t xml:space="preserve">„Wykonawcą”, </w:t>
      </w:r>
      <w:r>
        <w:rPr>
          <w:rFonts w:ascii="Cambria" w:eastAsia="Cambria" w:hAnsi="Cambria" w:cs="Cambria"/>
        </w:rPr>
        <w:t xml:space="preserve">reprezentowaną przez ........../reprezentowaną przez … działającą/-ego na podstawie pełnomocnictwa, stanowiącego załącznik do umowy, </w:t>
      </w:r>
    </w:p>
    <w:p w14:paraId="04B749C5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**gdy kontrahentem jest osoba fizyczna prowadząca działalność gospodarczą: </w:t>
      </w:r>
    </w:p>
    <w:p w14:paraId="0695BD4C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</w:t>
      </w:r>
      <w:r>
        <w:rPr>
          <w:rFonts w:ascii="Cambria" w:eastAsia="Cambria" w:hAnsi="Cambria" w:cs="Cambria"/>
          <w:color w:val="000000"/>
        </w:rPr>
        <w:t xml:space="preserve">BDO: …………………… </w:t>
      </w:r>
      <w:r>
        <w:rPr>
          <w:rFonts w:ascii="Cambria" w:eastAsia="Cambria" w:hAnsi="Cambria" w:cs="Cambria"/>
          <w:i/>
          <w:color w:val="000000"/>
        </w:rPr>
        <w:t>(jeżeli dotyczy),</w:t>
      </w:r>
      <w:r>
        <w:rPr>
          <w:rFonts w:ascii="Cambria" w:eastAsia="Cambria" w:hAnsi="Cambria" w:cs="Cambria"/>
        </w:rPr>
        <w:t xml:space="preserve"> zwaną/-ym dalej </w:t>
      </w:r>
      <w:r>
        <w:rPr>
          <w:rFonts w:ascii="Cambria" w:eastAsia="Cambria" w:hAnsi="Cambria" w:cs="Cambria"/>
          <w:b/>
        </w:rPr>
        <w:t>„Wykonawcą”,</w:t>
      </w:r>
      <w:r>
        <w:rPr>
          <w:rFonts w:ascii="Cambria" w:eastAsia="Cambria" w:hAnsi="Cambria" w:cs="Cambria"/>
        </w:rPr>
        <w:t xml:space="preserve"> reprezentowaną/-ym przez działającą/-ego na podstawie pełnomocnictwa, stanowiącego załącznik do umowy, </w:t>
      </w:r>
    </w:p>
    <w:p w14:paraId="398BBEF6" w14:textId="77777777" w:rsidR="00223494" w:rsidRDefault="00882520">
      <w:pPr>
        <w:widowControl w:val="0"/>
        <w:tabs>
          <w:tab w:val="left" w:pos="1410"/>
        </w:tabs>
        <w:spacing w:after="0" w:line="276" w:lineRule="auto"/>
        <w:ind w:left="470" w:hanging="47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wspólnie zwanymi dalej </w:t>
      </w:r>
      <w:r>
        <w:rPr>
          <w:rFonts w:ascii="Cambria" w:eastAsia="Cambria" w:hAnsi="Cambria" w:cs="Cambria"/>
          <w:b/>
        </w:rPr>
        <w:t>„Stronami”,</w:t>
      </w:r>
    </w:p>
    <w:p w14:paraId="4129BF9B" w14:textId="77777777" w:rsidR="00223494" w:rsidRDefault="00223494">
      <w:pPr>
        <w:widowControl w:val="0"/>
        <w:spacing w:after="0" w:line="240" w:lineRule="auto"/>
        <w:ind w:right="35"/>
        <w:jc w:val="both"/>
        <w:rPr>
          <w:rFonts w:ascii="Cambria" w:eastAsia="Cambria" w:hAnsi="Cambria" w:cs="Cambria"/>
        </w:rPr>
      </w:pPr>
    </w:p>
    <w:p w14:paraId="79A867C9" w14:textId="77777777" w:rsidR="00223494" w:rsidRDefault="00882520">
      <w:pPr>
        <w:widowControl w:val="0"/>
        <w:spacing w:after="0" w:line="240" w:lineRule="auto"/>
        <w:ind w:right="35"/>
        <w:jc w:val="both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color w:val="000000"/>
        </w:rPr>
        <w:t xml:space="preserve">Umowa zostaje zawarta po przeprowadzeniu postępowania o zamówienie publiczne w trybie podstawowym bez przeprowadzenia negocjacji zgodnie z ustawą Prawo zamówień publicznych z dnia 11 września 2019 r. (Dz. U. 2022 r., poz. 1710 z późn. zm.), w wyniku którego oferta Wykonawcy została wybrana jako najkorzystniejsza.  </w:t>
      </w:r>
    </w:p>
    <w:p w14:paraId="4CA278FD" w14:textId="77777777" w:rsidR="00223494" w:rsidRDefault="00223494">
      <w:pPr>
        <w:spacing w:before="120" w:after="0" w:line="252" w:lineRule="auto"/>
        <w:rPr>
          <w:rFonts w:ascii="Cambria" w:eastAsia="Cambria" w:hAnsi="Cambria" w:cs="Cambria"/>
        </w:rPr>
      </w:pPr>
    </w:p>
    <w:p w14:paraId="10085C34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1.</w:t>
      </w:r>
    </w:p>
    <w:p w14:paraId="2BC5E5A6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Umowa  zostaje zawarta po przeprowadzeniu postępowania o zamówienie publiczne w trybie podstawowym bez przeprowadzenia negocjacji zgodnie z ustawą Prawo zamówień publicznych z dnia 11 września 2019 r. (Dz. U. 2022 r., poz. 1710 z późn. zm.), w wyniku którego oferta Wykonawcy została wybrana jako najkorzystniejsza.</w:t>
      </w:r>
    </w:p>
    <w:p w14:paraId="610EE791" w14:textId="75540728" w:rsidR="00223494" w:rsidRDefault="00882520" w:rsidP="00F20E03">
      <w:pPr>
        <w:spacing w:before="120" w:line="252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2. Wykonawca zobowiązuje się do wykonywania na rzecz Zamawiającego usługi w zakresie organizacji i przeprowadzenia </w:t>
      </w:r>
      <w:r>
        <w:rPr>
          <w:rFonts w:ascii="Cambria" w:eastAsia="Cambria" w:hAnsi="Cambria" w:cs="Cambria"/>
          <w:b/>
        </w:rPr>
        <w:t>dla członków klubów Seniora w ramach projektu „Zwiększenie dostępności do usług społecznych w Gminie Lubartów”</w:t>
      </w:r>
      <w:r w:rsidR="00F20E03">
        <w:rPr>
          <w:rFonts w:ascii="Cambria" w:eastAsia="Cambria" w:hAnsi="Cambria" w:cs="Cambria"/>
          <w:b/>
        </w:rPr>
        <w:t>,</w:t>
      </w:r>
    </w:p>
    <w:p w14:paraId="13D682AA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zgodnie z zakresem opisanym w postępowaniu o udzielenie zamówienia publicznego.</w:t>
      </w:r>
    </w:p>
    <w:p w14:paraId="275F7732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Projekt jest realizowany w ramach Osi priorytetowej 11 Włączenie społeczne Regionalnego Programu Operacyjnego Województwa Lubelskiego na lata 2014-2020 Priorytet inwestycyjny 9iv Ułatwianie dostępu do przystępnych cenowo, trwałych oraz wysokiej jakości usług, w tym opieki zdrowotnej i usług socjalnych świadczonych w interesie ogólnym Działanie 11.2 Usługi społeczne i zdrowotne.</w:t>
      </w:r>
    </w:p>
    <w:p w14:paraId="146C7EED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2.</w:t>
      </w:r>
    </w:p>
    <w:p w14:paraId="214E01B2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Przedmiotem umowy jest zorganizowanie i przeprowadzenie przez Wykonawcę na rzecz Zamawiającego warsztatów dla członków  klubów seniora na terenie Gminy Lubartów w ramach projektu „Zwiększenie dostępności do usług społecznych w Gminie Lubartów”</w:t>
      </w:r>
    </w:p>
    <w:p w14:paraId="48A3DAF6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Wykonawca w ramach przedmiotu zamówienia jest zobowiązany do:</w:t>
      </w:r>
    </w:p>
    <w:p w14:paraId="5113EC47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 zapewnienie minimum jednej osoby prowadzącej (instruktora) podczas każdych zajęć;</w:t>
      </w:r>
    </w:p>
    <w:p w14:paraId="045C42A1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 przygotowanie szczegółowego programu zajęć i przedstawienie go Zamawiającemu do zatwierdzenia;</w:t>
      </w:r>
    </w:p>
    <w:p w14:paraId="6274BE01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c) opracowanie wynikających z zaproponowanego programu materiałów szkoleniowych/informacyjnych (prezentacja, skrypt, ćwiczenia, case study itp.), powielenie ich i dostarczenie uczestnikom warsztatów; materiały szkoleniowe powinny być przygotowane z uwzględnieniem języka wrażliwego na płeć;</w:t>
      </w:r>
    </w:p>
    <w:p w14:paraId="33AA09F3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d) realizację łącznie …………….godzin zegarowych warsztatów;</w:t>
      </w:r>
    </w:p>
    <w:p w14:paraId="1D4C8419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e) dokumentowanie realizacji warsztatów zgodnie z wewnętrzną dokumentacją Zamawiającego poprzez wypełnianie dostarczonych przez Zamawiającego list obecności, a następnie przekazanie wypełnionych list Zamawiającemu.</w:t>
      </w:r>
    </w:p>
    <w:p w14:paraId="1B747E3D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f) ewidencjonowała godziny i zrealizowane zadania dotyczące wykonywanych obowiązków w systemie miesięcznym, w sposób zgodny z obowiązującymi Wytycznymi w zakresie kwalifikowalności wydatków w ramach Europejskiego Funduszu Rozwoju Regionalnego, Europejskiego Funduszu Społecznego oraz Funduszu Spójności na lata 2014-2020,</w:t>
      </w:r>
    </w:p>
    <w:p w14:paraId="5F1BA4C1" w14:textId="77777777" w:rsidR="00223494" w:rsidRDefault="00882520">
      <w:pPr>
        <w:spacing w:before="120"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g)</w:t>
      </w:r>
      <w:r>
        <w:rPr>
          <w:rFonts w:ascii="Cambria" w:eastAsia="Cambria" w:hAnsi="Cambria" w:cs="Cambria"/>
        </w:rPr>
        <w:tab/>
        <w:t>przedstawiała dokumenty rozliczeniowe niezwłocznie po zakończeniu każdego miesiąca kalendarzowego,</w:t>
      </w:r>
    </w:p>
    <w:p w14:paraId="428C5B9A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3</w:t>
      </w:r>
    </w:p>
    <w:p w14:paraId="1DA2F478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Cena jednostkowa za jedną godzinę zajęciową trwającą 60 minut zostaje ustalona na kwotę netto w kwocie ................................ zł (słownie: ............................................ zł), powiększonej o obowiązujący </w:t>
      </w:r>
      <w:r>
        <w:rPr>
          <w:rFonts w:ascii="Cambria" w:eastAsia="Cambria" w:hAnsi="Cambria" w:cs="Cambria"/>
        </w:rPr>
        <w:br/>
        <w:t>w tym zakresie podatek VAT w wysokości ....... %, w kwocie ........................................ zł (słownie: .................................................................... zł), co daje ostateczną kwotę do zapłaty w wysokości .................. zł (słownie: ................................................ zł).</w:t>
      </w:r>
    </w:p>
    <w:p w14:paraId="0F896B0D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Całkowita wartość przedmiotu zamówienia strony ustalają na kwotę netto w kwocie ................................ zł (słownie: ............................................ zł), powiększonej o obowiązujący </w:t>
      </w:r>
      <w:r>
        <w:rPr>
          <w:rFonts w:ascii="Cambria" w:eastAsia="Cambria" w:hAnsi="Cambria" w:cs="Cambria"/>
        </w:rPr>
        <w:br/>
        <w:t>w tym zakresie podatek VAT w wysokości ....... %, w kwocie ........................................ zł (słownie: .................................................................... zł), co daje ostateczną kwotę do zapłaty w wysokości .................. zł (słownie: ................................................ zł).</w:t>
      </w:r>
    </w:p>
    <w:p w14:paraId="25DC81D4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3. Wynagrodzenie, o którym mowa w ust. 1 obejmuje wszystkie czynności niezbędne do prawidłowego wykonania umowy, zgodnie z opisem przedmiotu zamówienia oraz złożoną przez Wykonawcę Ofertą, nawet, jeśli czynności te nie zostały wprost wyszczególnione w treści niniejszej umowy. Wykonawca mając możliwość uprzedniego ustalenia wszystkich warunków technicznych związanych z realizacją umowy, nie może żądać podwyższenia wynagrodzenia nawet, jeżeli z przyczyn od siebie niezależnych nie mógł przewidzieć wszystkich czynności niezbędnych do prawidłowego wykonania niniejszej Umowy.</w:t>
      </w:r>
    </w:p>
    <w:p w14:paraId="176D6D06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>4. Zamawiający zastrzega, że okresie realizacji umowy planowana minimalna całkowita liczba zajęć wyniesie 50% przewidzianych godzin. Jeśli pozostała liczba godzin zajęć nie zostanie zrealizowana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5BFC2BD6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4.</w:t>
      </w:r>
    </w:p>
    <w:p w14:paraId="742A9478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</w:rPr>
        <w:t>1.Wykonawca zobowiązuje się do zrealizowania całości przedmiotu nie później niż do dnia 31.10.2023 r.</w:t>
      </w:r>
    </w:p>
    <w:p w14:paraId="208EB6BB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2. Wykonawca zobowiązuje się do współpracy z Kierownikiem projektu oraz z personelem klubów seniora w zakresie ustalenia szczegółowego programu zajęć oraz ich harmonogramu.</w:t>
      </w:r>
    </w:p>
    <w:p w14:paraId="1E04F695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3. Opracowania i przekazania Zamawiającemu do zatwierdzenia, nie później niż na 7 dni przed ustalonym terminem szkolenia, szczegółowego programu szkolenia, harmonogramu zajęć. </w:t>
      </w:r>
    </w:p>
    <w:p w14:paraId="3F747304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4.Wykonawca zobowiązuje się w przypadku opracowania materiałów szkoleniowych, do przekazania Zamawiającemu, nie później niż na 7 dni przed ustalonym terminem szkolenia, materiałów szkoleniowych w formie elektronicznej w 1 egzemplarzu, zapis w formacie *.doc, *.docx dla dokumentów tekstowych, *.ppt, *.pptx dla prezentacji. Materiały szkoleniowe będące utworami w rozumieniu ustawy z dn. 4 lutego 1994 r. o prawie autorskim i prawach pokrewnych (Dz. U. z 2006 r. Nr 90, poz. 631, z późn. zm.) będą udostępnione Zamawiającemu na wolnej licencji Creative Commons „Uznanie autorstwa”. Zamawiający udostępni przekazane materiały po zakończeniu szkolenia w formie elektronicznej na swojej stronie internetowej.</w:t>
      </w:r>
    </w:p>
    <w:p w14:paraId="716D45D4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5.Wykonawca zobowiązuje się do umożliwienia Zamawiającemu bądź innym uprawnionym Instytucjom monitorowania przebiegu realizowanych zajęć;</w:t>
      </w:r>
    </w:p>
    <w:p w14:paraId="081CCD01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6.Wykonawca zobowiązuje się do stosowania w opracowanych materiałach szkoleniowych zasad promocji Regionalnego Programu Operacyjnego Województwa Lubelskiego na lata 2014-2020.</w:t>
      </w:r>
    </w:p>
    <w:p w14:paraId="53F163EC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7. Wykonawca oświadcza, że przy wykonywaniu przedmiotu niniejszej umowy będzie wykorzystywał jedynie materiały, utwory, dane i informacje oraz programy komputerowe i inne – zgodne z obowiązującymi przepisami. Za wszelkie ewentualne naruszenia, w tym naruszenie dóbr osobistych, majątkowych i osobistych praw autorskich, praw pokrewnych, praw do znaków towarowych lub wzorów użytkowych bądź innych praw własności przemysłowej, a także danych osób trzecich, wyłączną odpowiedzialność względem osób, których prawa zostały naruszone, ponosi Wykonawca.</w:t>
      </w:r>
    </w:p>
    <w:p w14:paraId="6E93364A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8. Wykonawca oświadcza, że będzie stosował w trakcie realizowanych zajęć aspekty społeczne, w celu umożliwienia udziału w zajęciach wszystkich uczestnikom Projektu, poprzez dostosowanie programu zajęć oraz metod ich prowadzenia do specyficznych potrzeb osób starszych (np. tematyka zajęć uwzględniająca stan zdrowia osób starszych, częstsze przerwy na odpoczynek, </w:t>
      </w:r>
      <w:r>
        <w:rPr>
          <w:rFonts w:ascii="Cambria" w:eastAsia="Cambria" w:hAnsi="Cambria" w:cs="Cambria"/>
        </w:rPr>
        <w:lastRenderedPageBreak/>
        <w:t>dostosowana do możliwości uczestników tempo zajęć, komunikaty i instrukcje przekazywane prostym, zrozumiałym językiem).</w:t>
      </w:r>
    </w:p>
    <w:p w14:paraId="2096A1C2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9. W przypadku konieczności zapewnienia Wykonawcy dostępu do danych osobowych przetwarzanych przez Zamawiającego, Zamawiający zobowiązuje się do odpowiedniego, zgodnego z obowiązującym prawem, upoważnienia Wykonawcy do przetwarzania danych osobowych.</w:t>
      </w:r>
    </w:p>
    <w:p w14:paraId="4DC8401B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5.</w:t>
      </w:r>
    </w:p>
    <w:p w14:paraId="1650213B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1..Osobami koordynującymi wykonanie przedmiotu zamówienia ze strony Zamawiającego są: …………………………………………………………………………………………………………..</w:t>
      </w:r>
      <w:r>
        <w:rPr>
          <w:rFonts w:ascii="Cambria" w:eastAsia="Cambria" w:hAnsi="Cambria" w:cs="Cambria"/>
          <w:b/>
        </w:rPr>
        <w:t xml:space="preserve">. </w:t>
      </w:r>
    </w:p>
    <w:p w14:paraId="1B178A9C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2.Osobami koordynującymi wykonanie przedmiotu zamówienia ze strony Wykonawcy są: …………………………………………………………………………………………………………..</w:t>
      </w:r>
      <w:r>
        <w:rPr>
          <w:rFonts w:ascii="Cambria" w:eastAsia="Cambria" w:hAnsi="Cambria" w:cs="Cambria"/>
          <w:b/>
        </w:rPr>
        <w:t>.</w:t>
      </w:r>
    </w:p>
    <w:p w14:paraId="712D42A8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6.</w:t>
      </w:r>
    </w:p>
    <w:p w14:paraId="70632BE0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1.Zamawiający zobowiązuje się dokonać zapłaty należności za usługę zgodnie z zamówieniem, według cen określonych w ofercie Wykonawcy.</w:t>
      </w:r>
    </w:p>
    <w:p w14:paraId="27973287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  <w:color w:val="0070C0"/>
        </w:rPr>
        <w:t>.</w:t>
      </w:r>
      <w:r>
        <w:rPr>
          <w:rFonts w:ascii="Cambria" w:eastAsia="Cambria" w:hAnsi="Cambria" w:cs="Cambria"/>
        </w:rPr>
        <w:t>Zamawiający dokonuje zapłaty przelewem, po wykonaniu przedmiotu zamówienia, w ciągu 28 dni kalendarzowych od daty otrzymania faktury / rachunku, na rachunek bankowy Wykonawcy wskazany na fakturze / rachunku.</w:t>
      </w:r>
    </w:p>
    <w:p w14:paraId="6E7A2C26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3.Warunkiem dokonania płatności w terminie wskazanym w ust. 2, jest zgodność wykonania usługi z przedmiotem zamówienia, potwierdzona protokołem odebrania usługi, oraz przekazanie Zamawiającemu pełnej dokumentacji zrealizowanych zajęć.</w:t>
      </w:r>
    </w:p>
    <w:p w14:paraId="5FFC961A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4.Podstawą zapłaty jest poprawnie wystawiona faktura / rachunek.</w:t>
      </w:r>
    </w:p>
    <w:p w14:paraId="78175DA6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5. </w:t>
      </w:r>
      <w:r>
        <w:rPr>
          <w:rFonts w:ascii="Cambria" w:eastAsia="Cambria" w:hAnsi="Cambria" w:cs="Cambria"/>
          <w:color w:val="000000"/>
        </w:rPr>
        <w:t xml:space="preserve">Za dzień zapłaty wynagrodzenia Wykonawcy uważa się dzień obciążenia rachunku bankowego Zamawiającego. </w:t>
      </w:r>
    </w:p>
    <w:p w14:paraId="3370B353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6. Strony akceptują wystawianie i dostarczanie faktury/faktur, faktur korygujących oraz duplikatów faktur w formie elektronicznej, zgodnie z art. 106n ustawy z dnia 11 marca 2004 r.  o podatku od towarów i usług, a ich przesył między Zamawiającym a Wykonawcą może odbywać się za pomocą plików w formacie PDF (Portable Document Format).</w:t>
      </w:r>
    </w:p>
    <w:p w14:paraId="059C411C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7.Zamawiający oświadcza, iż adresem e-mail, właściwym do przesyłu faktur oraz potwierdzeń ich otrzymania jest: ………………………………….. . Potwierdzeniem odbioru otrzymanej faktury jest wiadomość zwrotna wysłana z konta typ: (NIP)…………………………………w  terminie 3 dni roboczych.</w:t>
      </w:r>
    </w:p>
    <w:p w14:paraId="567A8D5C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8. Zamawiający dopuszcza przesłanie ustrukturyzowanych faktur elektronicznych zgodnie  z ustawą z dnia 9 listopada 2018 r. o elektronicznym fakturowaniu w zamówieniach publicznych, koncesjach na roboty budowlane lub usługi oraz partnerstwie publiczno-prawnym ( Dz.U. z 2020 r., poz. 1666 ze zm.).</w:t>
      </w:r>
    </w:p>
    <w:p w14:paraId="368DF97C" w14:textId="77777777" w:rsidR="00223494" w:rsidRDefault="00882520">
      <w:pPr>
        <w:spacing w:before="120" w:after="0" w:line="252" w:lineRule="auto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9.Wykonawca oświadcza, że jest czynnym podatnikiem podatku od towarów i usług (VAT) i posiada numer identyfikacji podatkowej NIP………………………………… i zobowiązuje się do zachowania statusu podatnika VAT czynnego przynajmniej do dnia wystawienia ostatniej faktury dla Zamawiającego. Wykonawca zobowiązuje się również do niezwłocznego informowania Zamawiającego o wszystkich zmianach jego statusu VAT w trakcie trwania umowy, tj. rezygnacji ze statusu czynnego podatnika VAT lub wykreślenia go z listy </w:t>
      </w:r>
      <w:r>
        <w:rPr>
          <w:rFonts w:ascii="Cambria" w:eastAsia="Cambria" w:hAnsi="Cambria" w:cs="Cambria"/>
          <w:color w:val="000000"/>
        </w:rPr>
        <w:lastRenderedPageBreak/>
        <w:t>podatników VAT czynnych przez organ podatkowy, najpóźniej w ciągu trzech dni od zaistnienia tego zdarzenia (jeżeli dotyczy).</w:t>
      </w:r>
    </w:p>
    <w:p w14:paraId="7FA8D592" w14:textId="77777777" w:rsidR="00223494" w:rsidRDefault="0088252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wszystkich zmianach jego numeru rachunku bankowego w trakcie trwania Umowy, tj. zmiany numeru rachunku bankowego lub wykreślenia go z ww. wykazu przez organ podatkowy, najpóźniej w ciągu 2 dni od zaistnienia tego zdarzenia. (jeżeli dotyczy).</w:t>
      </w:r>
    </w:p>
    <w:p w14:paraId="0B1645D7" w14:textId="77777777" w:rsidR="00223494" w:rsidRDefault="0088252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Zamawiający oświadcza, że usługi szkoleniowe będące przedmiotem zamówienia są finansowane w całości ze środków publicznych.</w:t>
      </w:r>
    </w:p>
    <w:p w14:paraId="7082100F" w14:textId="77777777" w:rsidR="00223494" w:rsidRDefault="0088252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Ilekroć w umowie jest mowa o fakturze należy przez to rozumieć także rachunek wystawiany w przypadku gdy wykonawca nie jest uprawniony do wystawiania faktury VAT.</w:t>
      </w:r>
    </w:p>
    <w:p w14:paraId="48AF102D" w14:textId="77777777" w:rsidR="00223494" w:rsidRDefault="0088252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</w:rPr>
        <w:t>Zamawiający zastrzega, że niedopuszczalny jest przelew wierzytelności wynikających z niniejszej umowy bez zgody Zamawiającego wyrażonej na piśmie pod rygorem nieważności.</w:t>
      </w:r>
    </w:p>
    <w:p w14:paraId="7F0C6A95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§ 7. </w:t>
      </w:r>
    </w:p>
    <w:p w14:paraId="1A61C6F9" w14:textId="77777777" w:rsidR="00223494" w:rsidRDefault="00882520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Poza okolicznościami wymienionymi w art. 456 ust. 1 pkt. 1 i 2 ustawy Pzp Zamawiającemu  przysługuje prawo odstąpienia od umowy gdy: </w:t>
      </w:r>
    </w:p>
    <w:p w14:paraId="341B0737" w14:textId="77777777" w:rsidR="00223494" w:rsidRDefault="00882520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Wykonawca nie wykonuje przedmiotu umowy w wymaganym terminie pomimo wezwania przez Zamawiającego do przystąpienia do wykonywania umowy, </w:t>
      </w:r>
    </w:p>
    <w:p w14:paraId="0BF08AC5" w14:textId="77777777" w:rsidR="00223494" w:rsidRDefault="00882520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zostanie wszczęte postępowanie upadłościowe, układowe lub likwidacyjne wobec Wykonawcy,</w:t>
      </w:r>
    </w:p>
    <w:p w14:paraId="26086D7A" w14:textId="77777777" w:rsidR="00223494" w:rsidRDefault="00882520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nastąpi znaczne pogorszenie sytuacji Wykonawcy, szczególnie w razie powzięcia wiadomości o wszczęciu postępowania egzekucyjnego wobec majątku Wykonawcy,</w:t>
      </w:r>
    </w:p>
    <w:p w14:paraId="2C5CA6DB" w14:textId="77777777" w:rsidR="00223494" w:rsidRDefault="00882520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Wykonawca wykonuje umowę w sposób wadliwy albo sprzeczny z umową, w sposób istotny narusza postanowienia umowy, pomimo wezwania przez Zamawiającego do zmiany sposobu wykonania umowy i zaprzestania naruszeń.</w:t>
      </w:r>
    </w:p>
    <w:p w14:paraId="7979E89C" w14:textId="77777777" w:rsidR="00223494" w:rsidRDefault="00882520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Strony mogą odstąpić od umowy w przypadku zaistnienia okoliczności objętych działaniem siły wyższej, uniemożliwiającej wykonanie umowy przez którąkolwiek  ze stron, w takim przypadku odstąpienie od umowy nie powoduje obowiązku zapłaty i naliczenia kar umownych przez którąkolwiek ze stron.</w:t>
      </w:r>
    </w:p>
    <w:p w14:paraId="54DDACB2" w14:textId="77777777" w:rsidR="00223494" w:rsidRDefault="00882520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Odstąpienie od umowy z przyczyn wymienionych w ust. 1 - 2 może nastąpić w ciągu 30 dni od dnia, w którym strona której przysługuje prawo odstąpienia od umowy dowiedziała się o zaistnieniu przyczyn uzasadniających odstąpienie. </w:t>
      </w:r>
    </w:p>
    <w:p w14:paraId="5737049A" w14:textId="77777777" w:rsidR="00223494" w:rsidRDefault="00882520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Uzasadnione koszty związane z odstąpieniem od umowy ponosi strona, która spowodowała odstąpienie.</w:t>
      </w:r>
    </w:p>
    <w:p w14:paraId="74B85CE9" w14:textId="77777777" w:rsidR="00223494" w:rsidRDefault="00882520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Odstąpienie od umowy może odnosić się do całej umowy lub tylko do części jeszcze nie wykonanej przez Wykonawcę.</w:t>
      </w:r>
    </w:p>
    <w:p w14:paraId="5FD15619" w14:textId="77777777" w:rsidR="00223494" w:rsidRDefault="00882520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Odstąpienie od umowy powinno nastąpić w formie pisemnej i powinno zawierać uzasadnienie pod rygorem nieważności takiego oświadczenia. Informację o odstąpieniu od umowy przekazuje się pocztą elektroniczną - forma dokumentowa i potwierdza pisemnie (listem poleconym za zwrotnym potwierdzeniem odbioru). Datą odstąpienia od umowy jest data przekazania informacji w tym zakresie za pomocą poczty elektronicznej – forma dokumentowa.</w:t>
      </w:r>
    </w:p>
    <w:p w14:paraId="7CE0D5DE" w14:textId="77777777" w:rsidR="00223494" w:rsidRDefault="00882520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Niezależnie od możliwości odstąpienia przewidzianych w ust.1 - 2 stronom przysługuje także prawo odstąpienia od umowy na zasadach określonych przepisami Kodeksu cywilnego.</w:t>
      </w:r>
    </w:p>
    <w:p w14:paraId="1C92DE4B" w14:textId="77777777" w:rsidR="002E3ACD" w:rsidRDefault="002E3ACD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</w:p>
    <w:p w14:paraId="49669539" w14:textId="77777777" w:rsidR="002E3ACD" w:rsidRDefault="002E3ACD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</w:p>
    <w:p w14:paraId="4F43BDB3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§ 8.</w:t>
      </w:r>
    </w:p>
    <w:p w14:paraId="74D16B5E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1. W przypadku  niezrealizowania usługi lub realizacji usługi, niezgodnie z ustalonym harmonogramem, z przyczyn leżących po stronie Wykonawcy, Zamawiającemu przysługuje od Wykonawcy   kara umowna, w wysokości 0,5% wynagrodzenia brutto  określonego § 3 ust.  2, za każdy przypadek niezrealizowania usługi lub realizowania usługi niezgodnie z harmonogramem. </w:t>
      </w:r>
    </w:p>
    <w:p w14:paraId="2110F235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2. Zamawiającemu przysługuje od Wykonawcy kara umowna za odstąpienie przez Zamawiającego od umowy z przyczyn leżących po stronie Wykonawcy oraz nieuzasadnione rozwiązanie umowy przez Wykonawcę w wysokości 10 % wynagrodzenia brutto  określonego § 3 ust.  2 umowy. </w:t>
      </w:r>
    </w:p>
    <w:p w14:paraId="222894E0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3.Łączna wysokość kar umownych nie może przekroczyć 20 % wynagrodzenia brutto  określonego § 3 ust. 2 umowy.  </w:t>
      </w:r>
    </w:p>
    <w:p w14:paraId="09E42301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4.Zamawiający uprawniony jest do potrącenia kar umownych z wynagrodzenia należnego Wykonawcy, na co Wykonawca wyraża zgodę.</w:t>
      </w:r>
    </w:p>
    <w:p w14:paraId="101F97BC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5.Zamawiający pisemnie powiadomi Wykonawcę o naliczeniu kar umownych i wezwie do ich zapłaty w terminie 3 dni od dnia doręczenia wezwania. W przypadku zaś braku zapłaty w wyznaczonym terminie potrącenia mogą być dokonywane przez Zamawiającego w sposób określony w ust. 4.    </w:t>
      </w:r>
    </w:p>
    <w:p w14:paraId="270CCDE2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6. Strony ustalają, że Zamawiający może dochodzić odszkodowania w kwotach przenoszących zastrzeżone kary umowne. </w:t>
      </w:r>
    </w:p>
    <w:p w14:paraId="31430EA0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9.</w:t>
      </w:r>
    </w:p>
    <w:p w14:paraId="7494DA73" w14:textId="77777777" w:rsidR="00223494" w:rsidRDefault="00882520">
      <w:pPr>
        <w:spacing w:before="120" w:after="0" w:line="252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 przypadku  nieuzasadnionego rozwiązania umowy przez Zamawiającego, Zamawiający zapłaci Wykonawcy karę umowną w wysokości 10 %   wynagrodzenia brutto określonego § 3 ust. 2 umowy.  </w:t>
      </w:r>
    </w:p>
    <w:p w14:paraId="0D8D752D" w14:textId="77777777" w:rsidR="00223494" w:rsidRDefault="00882520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§ 10.</w:t>
      </w:r>
    </w:p>
    <w:p w14:paraId="06D4FB85" w14:textId="77777777" w:rsidR="00223494" w:rsidRDefault="00882520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Oprócz przypadków, o których mowa w art. 455 ustawy Pzp dopuszcza się zmiany postanowień umowy w stosunku do treści oferty w zakresie:</w:t>
      </w:r>
    </w:p>
    <w:p w14:paraId="33C1CB53" w14:textId="77777777" w:rsidR="00223494" w:rsidRDefault="00882520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zmiany terminu realizacji umowy lub ostatecznej liczby uczestników - w przypadku wystąpienia siły wyższej przy czym za siłę wyższą przyjmuje się zdarzenie, które pozostaje poza kontrolą strony umowy, zdarzenie zewnętrzne, któremu nie można zapobiec oraz które wyróżnia się nadzwyczajnym charakterem, w szczególności: wojny, akty terroryzmu, klęski żywiołowe, strajki z wyłączeniem wewnętrznego w firmie Wykonawcy oraz akty władzy i administracji publicznej, kwarantanny z uwagi na wystąpienie zagrożeń związanych z występowaniem chorób zakaźnych; epidemie, stany zagrożenia epidemicznego, pandemie, </w:t>
      </w:r>
    </w:p>
    <w:p w14:paraId="2CA1F6DC" w14:textId="51185D6D" w:rsidR="00223494" w:rsidRDefault="00882520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terminu realizacji przedmiotu umowy – w przypadku koni</w:t>
      </w:r>
      <w:r w:rsidR="002E3ACD">
        <w:rPr>
          <w:rFonts w:ascii="Cambria" w:eastAsia="Cambria" w:hAnsi="Cambria" w:cs="Cambria"/>
          <w:color w:val="000000"/>
        </w:rPr>
        <w:t>eczności zmiany terminu zajęć</w:t>
      </w:r>
      <w:r>
        <w:rPr>
          <w:rFonts w:ascii="Cambria" w:eastAsia="Cambria" w:hAnsi="Cambria" w:cs="Cambria"/>
          <w:color w:val="000000"/>
        </w:rPr>
        <w:t xml:space="preserve"> przyczyn niezawinionych przez strony (zmiana nie może powodować zmiany ceny wynikającej z oferty Wykonawcy).</w:t>
      </w:r>
    </w:p>
    <w:p w14:paraId="5C88293E" w14:textId="77777777" w:rsidR="00223494" w:rsidRDefault="00882520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wartości umowy brutto, o której mowa § 3 ust. 2 – w przypadku zwiększenia bądź zmniejszenia stawek podatku od towarów i usług oraz podatku akcyzowego, wprowadzonych na podstawie odrębnych przepisów, które wejdą w życie po dniu zawarcia umowy, wynagrodzenie Wykonawcy może ulec odpowiednio zwiększeniu bądź zmniejszeniu, jeżeli w wyniku zastosowania zmienionych stawek podatku VAT lub akcyzowego ulega zmianie kwota należnego podatku oraz łączne wynagrodzenie Wykonawcy uwzględniające ten podatek – jeżeli taka zmiana będzie miała wpływ na koszty wykonania zamówienia przez Wykonawcę, od dnia wejścia w życie zmienionej </w:t>
      </w:r>
      <w:r>
        <w:rPr>
          <w:rFonts w:ascii="Cambria" w:eastAsia="Cambria" w:hAnsi="Cambria" w:cs="Cambria"/>
          <w:color w:val="000000"/>
        </w:rPr>
        <w:lastRenderedPageBreak/>
        <w:t>stawki podatku od towarów i usług (VAT) i w zakresie zmiany tej stawki,</w:t>
      </w:r>
    </w:p>
    <w:p w14:paraId="6EA308C3" w14:textId="77777777" w:rsidR="00223494" w:rsidRDefault="00882520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color w:val="000000"/>
        </w:rPr>
        <w:t>zmiany przepisów obowiązujących w dacie zawarcia umowy (w tym aktualnych wytycznych dla organizatorów imprez kulturowych i rozrywkowych w trakcie pandemii wirusa SARS-CoV-2 w Polsce), których regulacje wpływają na prawa i obowiązki stron, jeżeli będzie konieczne dostosowanie treści umowy do aktualnego stanu prawnego</w:t>
      </w:r>
    </w:p>
    <w:p w14:paraId="7F94077D" w14:textId="77777777" w:rsidR="00223494" w:rsidRDefault="00882520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sposobu realizacji usług z trybu stacjonarnego na tryb zdalny z odpowiednim zachowaniem wszystkich obowiązków wynikających z niniejszej umowy – w przypadku konieczności dostosowania sposobu realizacji zamówienia do aktualnych na dzień realizacji wymagań zawartych w Wytycznych dla organizatorów spotkań biznesowych, szkoleń, konferencji i kongresów w trakcie epidemii SARS-CoV-2</w:t>
      </w:r>
    </w:p>
    <w:p w14:paraId="6CF040EA" w14:textId="77777777" w:rsidR="00223494" w:rsidRDefault="00882520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cen w sytuacji, kiedy zmiana ta będzie korzystna dla Zamawiającego tzn. na cenę niższą (upusty, rabaty przy zachowaniu dotychczasowego zakresu świadczenia) - na pisemny wniosek jednej ze Stron.</w:t>
      </w:r>
    </w:p>
    <w:p w14:paraId="57F7509C" w14:textId="77777777" w:rsidR="00223494" w:rsidRDefault="00882520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 w Projekcie o którym mowa w § 1 ust. 2 umowy, wynikających z przyczyn nieleżących po stronie Zamawiającego.</w:t>
      </w:r>
    </w:p>
    <w:p w14:paraId="45DC5766" w14:textId="77777777" w:rsidR="00223494" w:rsidRDefault="00882520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trenera realizującego szkolenie – w takim  przypadku nowa osoba powołana do pełnienia ww. obowiązków musi spełniać warunki dotyczące kwalifikacji i doświadczenia określone w specyfikacji warunków zamówienia dla danej funkcji i w zakresie nie mniejszym niż osoba zastępowana.</w:t>
      </w:r>
    </w:p>
    <w:p w14:paraId="3111BF05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Strony dopuszczają zmianę wartości umowy także w przypadku: </w:t>
      </w:r>
    </w:p>
    <w:p w14:paraId="10D9E9ED" w14:textId="77777777" w:rsidR="00223494" w:rsidRDefault="00882520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wysokości minimalnego wynagrodzenia za pracę albo wysokości minimalnej stawki godzinowej, ustalonych na podstawie art. 2 ust. 3-5 ustawy z dnia 10 października 2002 r. o minimalnym wynagrodzeniu za pracę (t.j. Dz. U. z 2020 r poz.2027 ze zm.). – jeżeli zmiany te będą miały wpływ na koszty wykonania przez Wykonawcę zamówienia publicznego, każda ze Stron umowy, w terminie do 30 dni licząc od dnia wejścia w życie przepisów dokonujących tych zmian, może zwrócić się do drugiej Strony z wnioskiem o odpowiednią zmianę wynagrodzenia wraz z uzasadnieniem,</w:t>
      </w:r>
    </w:p>
    <w:p w14:paraId="12EFEB0A" w14:textId="77777777" w:rsidR="00223494" w:rsidRDefault="00882520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zasad podlegania ubezpieczeniom społecznym lub ubezpieczeniu zdrowotnemu lub wysokości stawki składki na ubezpieczenie społeczne lub zdrowotne – jeżeli zmiany te będą miały wpływ na koszty wykonania przez Wykonawcę zamówienia publicznego, każda ze Stron umowy, w terminie do 30 dni licząc od dnia wejścia w życie przepisów dokonujących tych zmian, może zwrócić się do drugiej Strony z wnioskiem o odpowiednią zmianę wynagrodzenia wraz z uzasadnieniem,</w:t>
      </w:r>
    </w:p>
    <w:p w14:paraId="19188C1E" w14:textId="77777777" w:rsidR="00223494" w:rsidRDefault="00882520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zmiany zasad gromadzenia i wysokości wpłat do pracowniczych planów kapitałowych, o których mowa w ustawie z dnia 4 października 2018 r. o pracowniczych planach kapitałowych (t.j. Dz.U. z 2020 r. poz. 1342) – jeżeli zmiany te będą miały wpływ na koszty wykonania przez Wykonawcę zamówienia publicznego, każda ze Stron umowy, w terminie do 30 dni licząc od dnia wejścia w życie przepisów dokonujących tych zmian, może zwrócić się do drugiej Strony z wnioskiem o odpowiednią zmianę wynagrodzenia wraz z uzasadnieniem,</w:t>
      </w:r>
    </w:p>
    <w:p w14:paraId="5DC41830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Strony dopuszczają także zmianę wysokości wynagrodzenia odpowiednio do zmiany ceny materiałów lub kosztów ponoszonych przez Wykonawcę w związku z realizacją przedmiotowej umowy, o ile zmiana tych kosztów wynika ze zmiany wskaźnika zmiany ceny materiałów lub kosztów ogłaszanego w komunikacie Prezesa Głównego Urzędu Statystycznego.</w:t>
      </w:r>
    </w:p>
    <w:p w14:paraId="46E0D99B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Wprowadzenie zmian, o których mowa w ust. 3. będzie możliwe jeżeli Wykonawca:</w:t>
      </w:r>
    </w:p>
    <w:p w14:paraId="3B08E5ED" w14:textId="77777777" w:rsidR="00223494" w:rsidRDefault="00882520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28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udowodni, że zmiana w/w będzie miała wpływ na koszty wykonania zamówienia przez Wykonawcę,</w:t>
      </w:r>
    </w:p>
    <w:p w14:paraId="5F698E09" w14:textId="77777777" w:rsidR="00223494" w:rsidRDefault="00882520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28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wykaże jaką część wynagrodzenia stanowią zmiany ceny materiałów lub kosztów ponoszone przez Wykonawcę w trakcie realizacji zamówienia oraz jak zmiana wpłynie na wysokość tych kosztów</w:t>
      </w:r>
    </w:p>
    <w:p w14:paraId="6F7AE069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Zamawiający zastrzega sobie prawo do wniesienia zastrzeżeń dotyczących wysokości kosztów pracy przedstawionych przez Wykonawcę. W szczególności Wykonawca będzie zobowiązany do przedstawiania na żądanie Zamawiającego kalkulacji kosztów składających się na wynagrodzenie wraz z dowodami potwierdzającymi ponoszenie poszczególnych rodzajów kosztów przez Wykonawcę.</w:t>
      </w:r>
    </w:p>
    <w:p w14:paraId="5800009F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Maksymalną wartość zmiany wynagrodzenia wprowadzona na podstawie postanowień ust. 3 i 4 będzie wprost proporcjonalna do zmiany ceny materiałów lub kosztów ogłaszanych w komunikacie Prezesa Głównego Urzędu Statystycznego.</w:t>
      </w:r>
    </w:p>
    <w:p w14:paraId="1324C3EF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Początkowym terminem ustalenia zmiany wynagrodzenia, której podstawą jest zmiana ceny materiałów lub kosztów, jest dzień otwarcia ofert. Zmiana wynagrodzenia wykonawcy zgodnie z ust. 3 i 4 może następować po upływie 12 miesięcy realizacji usługi </w:t>
      </w:r>
    </w:p>
    <w:p w14:paraId="047D5815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57A8D034" w14:textId="77777777" w:rsidR="00223494" w:rsidRDefault="00882520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Wykonawca, którego wynagrodzenie zostało na podstawie postanowień ust. 3. i 4., zobowiązany jest do zmiany wynagrodzenia przysługującego Podwykonawcy, z którym zawarł umowę, w zakresie odpowiadającym zmianom cen materiałów lub kosztów dotyczących zobowiązania Podwykonawcy</w:t>
      </w:r>
    </w:p>
    <w:p w14:paraId="02484C09" w14:textId="77777777" w:rsidR="00223494" w:rsidRDefault="00882520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Zmiana osób i danych, o których mowa w § 1 ust. 4 i 5 umowy następuje przez pisemne powiadomienie drugiej strony i nie stanowi zmiany treści umowy,</w:t>
      </w:r>
    </w:p>
    <w:p w14:paraId="2A99B363" w14:textId="77777777" w:rsidR="00223494" w:rsidRDefault="00223494">
      <w:pPr>
        <w:widowControl w:val="0"/>
        <w:spacing w:after="0" w:line="288" w:lineRule="auto"/>
        <w:rPr>
          <w:rFonts w:ascii="Cambria" w:eastAsia="Cambria" w:hAnsi="Cambria" w:cs="Cambria"/>
          <w:color w:val="000000"/>
        </w:rPr>
      </w:pPr>
    </w:p>
    <w:p w14:paraId="6583A6B2" w14:textId="77777777" w:rsidR="00223494" w:rsidRDefault="00882520">
      <w:pPr>
        <w:widowControl w:val="0"/>
        <w:spacing w:after="0" w:line="288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§ 11</w:t>
      </w:r>
    </w:p>
    <w:p w14:paraId="069EE152" w14:textId="77777777" w:rsidR="00223494" w:rsidRDefault="00882520">
      <w:pPr>
        <w:widowControl w:val="0"/>
        <w:spacing w:after="0" w:line="288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Podwykonawcy</w:t>
      </w:r>
    </w:p>
    <w:p w14:paraId="1836B46C" w14:textId="77777777" w:rsidR="00223494" w:rsidRDefault="00882520">
      <w:pPr>
        <w:widowControl w:val="0"/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>
        <w:rPr>
          <w:rFonts w:ascii="Cambria" w:eastAsia="Cambria" w:hAnsi="Cambria" w:cs="Cambria"/>
          <w:color w:val="000000"/>
          <w:vertAlign w:val="superscript"/>
        </w:rPr>
        <w:footnoteReference w:id="1"/>
      </w:r>
    </w:p>
    <w:p w14:paraId="05B45E77" w14:textId="77777777" w:rsidR="00223494" w:rsidRDefault="00223494">
      <w:pPr>
        <w:widowControl w:val="0"/>
        <w:spacing w:after="0" w:line="288" w:lineRule="auto"/>
        <w:rPr>
          <w:rFonts w:ascii="Cambria" w:eastAsia="Cambria" w:hAnsi="Cambria" w:cs="Cambria"/>
          <w:b/>
          <w:color w:val="000000"/>
        </w:rPr>
      </w:pPr>
    </w:p>
    <w:p w14:paraId="7398BCCA" w14:textId="77777777" w:rsidR="00223494" w:rsidRDefault="00882520">
      <w:pPr>
        <w:widowControl w:val="0"/>
        <w:spacing w:after="0" w:line="288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§ 12</w:t>
      </w:r>
    </w:p>
    <w:p w14:paraId="458F8F1D" w14:textId="77777777" w:rsidR="00223494" w:rsidRDefault="00882520">
      <w:pPr>
        <w:widowControl w:val="0"/>
        <w:spacing w:after="0" w:line="288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Postanowienia końcowe</w:t>
      </w:r>
    </w:p>
    <w:p w14:paraId="2F721D95" w14:textId="77777777" w:rsidR="00223494" w:rsidRDefault="0088252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Spory, jakie mogą wyniknąć z  realizacji umowy, strony poddają rozstrzygnięciu właściwemu  rzeczowo sądowi powszechnemu w Lublinie.</w:t>
      </w:r>
    </w:p>
    <w:p w14:paraId="47E5B2FF" w14:textId="77777777" w:rsidR="00223494" w:rsidRDefault="0088252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 sprawach nieuregulowanych niniejszą umową mają zastosowanie odpowiednie przepisy ustawy z dnia 11 września 2019 r. - Prawo zamówień publicznych (tj. Dz. U. z 2021 r. poz. 1129 ze zm.) oraz Kodeksu cywilnego.</w:t>
      </w:r>
    </w:p>
    <w:p w14:paraId="5210C09E" w14:textId="77777777" w:rsidR="00223494" w:rsidRDefault="0088252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Dla skuteczności składanych oświadczeń, wezwań, zawiadomień dokonywanych czynności prawnych przez strony, związanych z realizacją niniejszej umowy, strony zastrzegają formę pisemną, pod rygorem ich nieważności z zastrzeżeniem postanowień dopuszczających użycie formy dokumentowej. </w:t>
      </w:r>
    </w:p>
    <w:p w14:paraId="67BA6163" w14:textId="77777777" w:rsidR="00223494" w:rsidRDefault="0088252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Strony zobowiązują się składać oświadczenia, wezwania oraz zawiadomienia, w których dopuszczono użycie formy dokumentowej na adresy e-mail podane w § 1 ust. 4 i 5 Umowy </w:t>
      </w:r>
      <w:r>
        <w:rPr>
          <w:rFonts w:ascii="Cambria" w:eastAsia="Cambria" w:hAnsi="Cambria" w:cs="Cambria"/>
          <w:color w:val="000000"/>
        </w:rPr>
        <w:br/>
      </w:r>
      <w:r>
        <w:rPr>
          <w:rFonts w:ascii="Cambria" w:eastAsia="Cambria" w:hAnsi="Cambria" w:cs="Cambria"/>
          <w:color w:val="000000"/>
        </w:rPr>
        <w:lastRenderedPageBreak/>
        <w:t>chyba, że dla danej czynności przewidziano w postanowieniach umowy inny adres email.</w:t>
      </w:r>
    </w:p>
    <w:p w14:paraId="7436F3B2" w14:textId="537ADD3D" w:rsidR="00223494" w:rsidRDefault="0088252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</w:t>
      </w:r>
      <w:r w:rsidR="002E3ACD">
        <w:rPr>
          <w:rFonts w:ascii="Cambria" w:eastAsia="Cambria" w:hAnsi="Cambria" w:cs="Cambria"/>
          <w:color w:val="000000"/>
        </w:rPr>
        <w:t xml:space="preserve">mowa została zawarta w czterech </w:t>
      </w:r>
      <w:r>
        <w:rPr>
          <w:rFonts w:ascii="Cambria" w:eastAsia="Cambria" w:hAnsi="Cambria" w:cs="Cambria"/>
          <w:color w:val="000000"/>
        </w:rPr>
        <w:t>jednobrzmiących egzemplarzach,</w:t>
      </w:r>
      <w:r w:rsidR="002E3ACD">
        <w:rPr>
          <w:rFonts w:ascii="Cambria" w:eastAsia="Cambria" w:hAnsi="Cambria" w:cs="Cambria"/>
          <w:color w:val="000000"/>
        </w:rPr>
        <w:t xml:space="preserve"> Trzech dla Zamawiającego i jeden dla Wykonawcy</w:t>
      </w:r>
      <w:r>
        <w:rPr>
          <w:rFonts w:ascii="Cambria" w:eastAsia="Cambria" w:hAnsi="Cambria" w:cs="Cambria"/>
          <w:color w:val="000000"/>
        </w:rPr>
        <w:t xml:space="preserve"> </w:t>
      </w:r>
      <w:r w:rsidR="002E3ACD">
        <w:rPr>
          <w:rFonts w:ascii="Cambria" w:eastAsia="Cambria" w:hAnsi="Cambria" w:cs="Cambria"/>
          <w:color w:val="000000"/>
        </w:rPr>
        <w:t>.</w:t>
      </w:r>
    </w:p>
    <w:p w14:paraId="7B2FE09B" w14:textId="77777777" w:rsidR="00223494" w:rsidRDefault="00882520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Załącznikami do umowy są: </w:t>
      </w:r>
    </w:p>
    <w:p w14:paraId="76C89EB4" w14:textId="77777777" w:rsidR="00223494" w:rsidRDefault="0088252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………………………………</w:t>
      </w:r>
    </w:p>
    <w:p w14:paraId="097D5E19" w14:textId="77777777" w:rsidR="00223494" w:rsidRDefault="0088252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………………………………</w:t>
      </w:r>
    </w:p>
    <w:p w14:paraId="298F9E8E" w14:textId="77777777" w:rsidR="00223494" w:rsidRDefault="0088252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………………………………</w:t>
      </w:r>
    </w:p>
    <w:p w14:paraId="05C26D47" w14:textId="77777777" w:rsidR="00223494" w:rsidRDefault="00223494">
      <w:pPr>
        <w:tabs>
          <w:tab w:val="left" w:pos="70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0EE6FF68" w14:textId="77777777" w:rsidR="00223494" w:rsidRDefault="00882520">
      <w:pPr>
        <w:widowControl w:val="0"/>
        <w:spacing w:after="0" w:line="288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>ZAMAWIAJĄCY:                                                                    WYKONAWCA</w:t>
      </w:r>
    </w:p>
    <w:p w14:paraId="4EE0FE9D" w14:textId="77777777" w:rsidR="00223494" w:rsidRDefault="00223494">
      <w:pPr>
        <w:spacing w:before="120" w:after="0" w:line="252" w:lineRule="auto"/>
        <w:jc w:val="center"/>
        <w:rPr>
          <w:rFonts w:ascii="Cambria" w:eastAsia="Cambria" w:hAnsi="Cambria" w:cs="Cambria"/>
          <w:b/>
        </w:rPr>
      </w:pPr>
    </w:p>
    <w:p w14:paraId="2894B1F7" w14:textId="77777777" w:rsidR="00223494" w:rsidRDefault="00882520">
      <w:pPr>
        <w:tabs>
          <w:tab w:val="right" w:pos="9639"/>
        </w:tabs>
        <w:spacing w:line="240" w:lineRule="auto"/>
        <w:rPr>
          <w:rFonts w:ascii="Cambria" w:eastAsia="Cambria" w:hAnsi="Cambria" w:cs="Cambria"/>
        </w:rPr>
      </w:pPr>
      <w:r>
        <w:br w:type="page"/>
      </w:r>
    </w:p>
    <w:p w14:paraId="6B7C1DE7" w14:textId="77777777" w:rsidR="00223494" w:rsidRDefault="00882520">
      <w:pPr>
        <w:tabs>
          <w:tab w:val="right" w:pos="9639"/>
        </w:tabs>
        <w:spacing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lastRenderedPageBreak/>
        <w:tab/>
      </w:r>
      <w:r>
        <w:rPr>
          <w:rFonts w:ascii="Cambria" w:eastAsia="Cambria" w:hAnsi="Cambria" w:cs="Cambria"/>
          <w:i/>
        </w:rPr>
        <w:t>Załącznik nr 2 do umowy nr ……………………………………</w:t>
      </w:r>
    </w:p>
    <w:p w14:paraId="13942A92" w14:textId="77777777" w:rsidR="00223494" w:rsidRDefault="00223494">
      <w:pPr>
        <w:spacing w:line="240" w:lineRule="auto"/>
        <w:jc w:val="center"/>
        <w:rPr>
          <w:rFonts w:ascii="Cambria" w:eastAsia="Cambria" w:hAnsi="Cambria" w:cs="Cambria"/>
          <w:b/>
        </w:rPr>
      </w:pPr>
    </w:p>
    <w:p w14:paraId="3631DC0F" w14:textId="77777777" w:rsidR="00223494" w:rsidRDefault="00882520">
      <w:pPr>
        <w:spacing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Protokół odbioru wykonania usługi </w:t>
      </w:r>
    </w:p>
    <w:p w14:paraId="31D40E0E" w14:textId="77777777" w:rsidR="00223494" w:rsidRDefault="00882520">
      <w:pPr>
        <w:spacing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 Umowy nr ………………………………… z dnia …………………………..</w:t>
      </w:r>
    </w:p>
    <w:p w14:paraId="2F2C0A6D" w14:textId="77777777" w:rsidR="00223494" w:rsidRDefault="00882520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na wykonanie zamówienia, którym jest usługa w zakresie przeprowadzenia zajęć ……………………………….. na potrzeby projektu „Zwiększenie dostępności do usług społecznych w Gminie Lubartów”</w:t>
      </w:r>
    </w:p>
    <w:p w14:paraId="4798BB2F" w14:textId="77777777" w:rsidR="00223494" w:rsidRDefault="00223494">
      <w:pPr>
        <w:spacing w:line="240" w:lineRule="auto"/>
        <w:jc w:val="both"/>
        <w:rPr>
          <w:rFonts w:ascii="Cambria" w:eastAsia="Cambria" w:hAnsi="Cambria" w:cs="Cambria"/>
          <w:b/>
        </w:rPr>
      </w:pPr>
    </w:p>
    <w:p w14:paraId="4951CDC5" w14:textId="77777777" w:rsidR="00223494" w:rsidRDefault="00223494">
      <w:pPr>
        <w:spacing w:line="240" w:lineRule="auto"/>
        <w:jc w:val="both"/>
        <w:rPr>
          <w:rFonts w:ascii="Cambria" w:eastAsia="Cambria" w:hAnsi="Cambria" w:cs="Cambria"/>
        </w:rPr>
      </w:pPr>
    </w:p>
    <w:p w14:paraId="624FD448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Protokół sporządzono w dniu: ……………………….. r. </w:t>
      </w:r>
    </w:p>
    <w:p w14:paraId="2B8FC691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Protokół dotyczy odbioru (częściowego/ostatecznego*) wykonania usługi w zakresie organizacji i przeprowadzenia zajęć …………………………………… na potrzeby projektu „Zwiększenie dostępności do usług społecznych w Gminie Lubartów”</w:t>
      </w:r>
    </w:p>
    <w:p w14:paraId="45C17E8B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Termin usługi od: ………………….. do …………………………</w:t>
      </w:r>
    </w:p>
    <w:p w14:paraId="2B207A7B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 Miejsce realizacji usługi: ………………………………………….</w:t>
      </w:r>
    </w:p>
    <w:p w14:paraId="18078E50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 Liczba godzin warsztatów: …………………………………………..</w:t>
      </w:r>
    </w:p>
    <w:p w14:paraId="74EB4D6E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6. Zamawiający dokonuje odbioru usługi objętej umową bez uwag i stwierdza, że zamówienie zostało zrealizowane zgodnie z zakresem określonym w umowie.*</w:t>
      </w:r>
    </w:p>
    <w:p w14:paraId="020661E9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7. Zamawiający dokonuje odbioru usługi z następującymi uwagami i zastrzeżeniami: ………………………………………………………………………………… *</w:t>
      </w:r>
    </w:p>
    <w:p w14:paraId="49E6DF51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8. W związku z uwagami i zastrzeżeniami, o których mowa w pkt 7 strony ustaliły co następuje: …………………………………………………………………………. *</w:t>
      </w:r>
    </w:p>
    <w:p w14:paraId="3911FEB2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9. Zamawiający wyraża zgodę/nie wyraża zgody* na wystawienie przez Wykonawcę faktury końcowej za wykonane zamówienie.</w:t>
      </w:r>
    </w:p>
    <w:p w14:paraId="0264BC19" w14:textId="77777777" w:rsidR="00223494" w:rsidRDefault="0088252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10. Dokumenty przekazane Zamawiającemu związane z wykonanym zamówieniem:</w:t>
      </w:r>
    </w:p>
    <w:p w14:paraId="6D90BEDB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 dzienniki zajęć (listy obecności), potwierdzające udział w warsztatach - …………. szt.</w:t>
      </w:r>
    </w:p>
    <w:p w14:paraId="64F6C51B" w14:textId="77777777" w:rsidR="00223494" w:rsidRDefault="00223494">
      <w:pPr>
        <w:tabs>
          <w:tab w:val="left" w:pos="9072"/>
        </w:tabs>
        <w:spacing w:line="240" w:lineRule="auto"/>
        <w:jc w:val="both"/>
        <w:rPr>
          <w:rFonts w:ascii="Cambria" w:eastAsia="Cambria" w:hAnsi="Cambria" w:cs="Cambria"/>
        </w:rPr>
      </w:pPr>
    </w:p>
    <w:p w14:paraId="69F47CCA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……………………………………………………………………………..</w:t>
      </w:r>
    </w:p>
    <w:p w14:paraId="6364455F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(miejscowość, data )</w:t>
      </w:r>
    </w:p>
    <w:p w14:paraId="18C62E3F" w14:textId="77777777" w:rsidR="00223494" w:rsidRDefault="00223494">
      <w:pPr>
        <w:spacing w:line="240" w:lineRule="auto"/>
        <w:jc w:val="both"/>
        <w:rPr>
          <w:rFonts w:ascii="Cambria" w:eastAsia="Cambria" w:hAnsi="Cambria" w:cs="Cambria"/>
        </w:rPr>
      </w:pPr>
    </w:p>
    <w:p w14:paraId="05E8ED79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Wykonawca: …………………………………………..</w:t>
      </w:r>
    </w:p>
    <w:p w14:paraId="53EAF27A" w14:textId="77777777" w:rsidR="00223494" w:rsidRDefault="0022349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7652302" w14:textId="77777777" w:rsidR="00223494" w:rsidRDefault="00882520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Zamawiający: …………………………………………..</w:t>
      </w:r>
    </w:p>
    <w:p w14:paraId="7DFD0B1E" w14:textId="77777777" w:rsidR="00223494" w:rsidRDefault="00882520">
      <w:pPr>
        <w:spacing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 - niepotrzebne skreślić</w:t>
      </w:r>
    </w:p>
    <w:p w14:paraId="6FA086CA" w14:textId="77777777" w:rsidR="00223494" w:rsidRDefault="008825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right" w:pos="9639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sectPr w:rsidR="00223494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AF19" w14:textId="77777777" w:rsidR="00CC43B4" w:rsidRDefault="00CC43B4">
      <w:pPr>
        <w:spacing w:after="0" w:line="240" w:lineRule="auto"/>
      </w:pPr>
      <w:r>
        <w:separator/>
      </w:r>
    </w:p>
  </w:endnote>
  <w:endnote w:type="continuationSeparator" w:id="0">
    <w:p w14:paraId="76170E8D" w14:textId="77777777" w:rsidR="00CC43B4" w:rsidRDefault="00C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BFA6" w14:textId="55AB7F6F" w:rsidR="00223494" w:rsidRDefault="004829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CC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EDE29C" wp14:editId="54A193AF">
              <wp:simplePos x="0" y="0"/>
              <wp:positionH relativeFrom="column">
                <wp:posOffset>6248400</wp:posOffset>
              </wp:positionH>
              <wp:positionV relativeFrom="paragraph">
                <wp:posOffset>8712200</wp:posOffset>
              </wp:positionV>
              <wp:extent cx="279400" cy="81661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27940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20D7D3" w14:textId="77777777" w:rsidR="00223494" w:rsidRDefault="0088252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Strona |  PAGE   \* MERGEFORMAT 3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DE29C" id="Prostokąt 2" o:spid="_x0000_s1026" style="position:absolute;left:0;text-align:left;margin-left:492pt;margin-top:686pt;width:22pt;height:64.3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x5zwEAAJYDAAAOAAAAZHJzL2Uyb0RvYy54bWysU9uO0zAQfUfiHyy/0yTV0i1R0xXaVRFS&#10;BZUWPsBx7MbCsc2M26R/z9gtbQVviDxYc/PxOTOT1dM0WHZUgMa7hlezkjPlpO+M2zf8+7fNuyVn&#10;GIXrhPVONfykkD+t375ZjaFWc9972ylgBOKwHkPD+xhDXRQoezUInPmgHCW1h0FEcmFfdCBGQh9s&#10;MS/LRTF66AJ4qRAp+nJO8nXG11rJ+FVrVJHZhhO3mE/IZ5vOYr0S9R5E6I280BD/wGIQxtGjV6gX&#10;EQU7gPkLajASPHodZ9IPhdfaSJU1kJqq/EPNay+CylqoORiubcL/Byu/HF/DDhJ1DFsvfyB1pBgD&#10;1tdMcvBSM2kYGHhqY1Uuy/Rl1aSDTbmpp2tT1RSZpOD88cMDlTFJqWW1WFS56YWoE1Z6NwDGT8oP&#10;LBkNB5pZBhXHLcbE5laSaXpruo2xNjuwb58tsKOg+W7yl0ZKV/C+zLpU7Hy6dk6nSJZ5VpY0xqmd&#10;KJnM1nenHTAMcmOI1FZg3Amgxag4G2lZGo4/DwIUZ/azo2mkzcrGw/vHpBV+R9v7qHCy97R7kbOz&#10;+RzzJp65fTxEr00WfKNwIUnDz6Iui5q2697PVbffaf0LAAD//wMAUEsDBBQABgAIAAAAIQCWb7bT&#10;4wAAAA4BAAAPAAAAZHJzL2Rvd25yZXYueG1sTE/LTsMwELwj8Q/WInFB1GmAkoY4FUI8xAFKH4dy&#10;c+NtEjVeR7Hbhn492xPcZjSjeWST3jZij52vHSkYDiIQSIUzNZUKlouX6wSED5qMbhyhgh/0MMnP&#10;zzKdGnegGe7noRQcQj7VCqoQ2lRKX1RotR+4Fom1jeusDky7UppOHzjcNjKOopG0uiZuqHSLTxUW&#10;2/nOKnhN4uN0dDV8Xr5Nt1+b1cf755G+lbq86B8fQATsw58ZTvN5OuS8ae12ZLxoFIyTW/4SWLi5&#10;jxmdLFGcMFozuuNukHkm/9/IfwEAAP//AwBQSwECLQAUAAYACAAAACEAtoM4kv4AAADhAQAAEwAA&#10;AAAAAAAAAAAAAAAAAAAAW0NvbnRlbnRfVHlwZXNdLnhtbFBLAQItABQABgAIAAAAIQA4/SH/1gAA&#10;AJQBAAALAAAAAAAAAAAAAAAAAC8BAABfcmVscy8ucmVsc1BLAQItABQABgAIAAAAIQACA3x5zwEA&#10;AJYDAAAOAAAAAAAAAAAAAAAAAC4CAABkcnMvZTJvRG9jLnhtbFBLAQItABQABgAIAAAAIQCWb7bT&#10;4wAAAA4BAAAPAAAAAAAAAAAAAAAAACkEAABkcnMvZG93bnJldi54bWxQSwUGAAAAAAQABADzAAAA&#10;OQUAAAAA&#10;" stroked="f">
              <v:textbox inset="0,1.2694mm,0,1.2694mm">
                <w:txbxContent>
                  <w:p w14:paraId="6B20D7D3" w14:textId="77777777" w:rsidR="00223494" w:rsidRDefault="00882520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Strona |  PAGE   \* MERGEFORMAT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35B5" w14:textId="77777777" w:rsidR="00CC43B4" w:rsidRDefault="00CC43B4">
      <w:pPr>
        <w:spacing w:after="0" w:line="240" w:lineRule="auto"/>
      </w:pPr>
      <w:r>
        <w:separator/>
      </w:r>
    </w:p>
  </w:footnote>
  <w:footnote w:type="continuationSeparator" w:id="0">
    <w:p w14:paraId="08AC4A73" w14:textId="77777777" w:rsidR="00CC43B4" w:rsidRDefault="00CC43B4">
      <w:pPr>
        <w:spacing w:after="0" w:line="240" w:lineRule="auto"/>
      </w:pPr>
      <w:r>
        <w:continuationSeparator/>
      </w:r>
    </w:p>
  </w:footnote>
  <w:footnote w:id="1">
    <w:p w14:paraId="1C1B3C76" w14:textId="77777777" w:rsidR="00223494" w:rsidRDefault="00882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021" w14:textId="6BE7A142" w:rsidR="00223494" w:rsidRDefault="004829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BD7B35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867050A" wp14:editId="4A16E8A3">
          <wp:extent cx="5006340" cy="8001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6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3FF"/>
    <w:multiLevelType w:val="multilevel"/>
    <w:tmpl w:val="4B94D946"/>
    <w:lvl w:ilvl="0">
      <w:start w:val="10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4ED0"/>
    <w:multiLevelType w:val="multilevel"/>
    <w:tmpl w:val="AF70E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02F5A"/>
    <w:multiLevelType w:val="multilevel"/>
    <w:tmpl w:val="81DA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6D6"/>
    <w:multiLevelType w:val="multilevel"/>
    <w:tmpl w:val="8452CC70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54743DA7"/>
    <w:multiLevelType w:val="multilevel"/>
    <w:tmpl w:val="E06C2C8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FF16B99"/>
    <w:multiLevelType w:val="multilevel"/>
    <w:tmpl w:val="235E2C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92764"/>
    <w:multiLevelType w:val="multilevel"/>
    <w:tmpl w:val="DB4A35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194E"/>
    <w:multiLevelType w:val="multilevel"/>
    <w:tmpl w:val="E9F86A2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A11917"/>
    <w:multiLevelType w:val="multilevel"/>
    <w:tmpl w:val="8086067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6672071">
    <w:abstractNumId w:val="8"/>
  </w:num>
  <w:num w:numId="2" w16cid:durableId="1494569506">
    <w:abstractNumId w:val="6"/>
  </w:num>
  <w:num w:numId="3" w16cid:durableId="918710524">
    <w:abstractNumId w:val="4"/>
  </w:num>
  <w:num w:numId="4" w16cid:durableId="1515194001">
    <w:abstractNumId w:val="3"/>
  </w:num>
  <w:num w:numId="5" w16cid:durableId="676227382">
    <w:abstractNumId w:val="0"/>
  </w:num>
  <w:num w:numId="6" w16cid:durableId="583298989">
    <w:abstractNumId w:val="1"/>
  </w:num>
  <w:num w:numId="7" w16cid:durableId="795223521">
    <w:abstractNumId w:val="7"/>
  </w:num>
  <w:num w:numId="8" w16cid:durableId="1926913610">
    <w:abstractNumId w:val="2"/>
  </w:num>
  <w:num w:numId="9" w16cid:durableId="680929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94"/>
    <w:rsid w:val="00064D90"/>
    <w:rsid w:val="0010648F"/>
    <w:rsid w:val="001A0662"/>
    <w:rsid w:val="00223494"/>
    <w:rsid w:val="002E3ACD"/>
    <w:rsid w:val="004829BD"/>
    <w:rsid w:val="00695E13"/>
    <w:rsid w:val="00882520"/>
    <w:rsid w:val="00A41405"/>
    <w:rsid w:val="00B60AD6"/>
    <w:rsid w:val="00BD7B35"/>
    <w:rsid w:val="00CC43B4"/>
    <w:rsid w:val="00F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9315A"/>
  <w15:docId w15:val="{24028B85-5269-4B86-B53E-E4F7217B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098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="Calibri Light" w:eastAsia="Times New Roman" w:hAnsi="Calibri Light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83DB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E4572"/>
    <w:rPr>
      <w:rFonts w:ascii="Calibri Light" w:eastAsia="Times New Roman" w:hAnsi="Calibri Light" w:cs="Times New Roman"/>
      <w:b/>
      <w:sz w:val="24"/>
      <w:szCs w:val="24"/>
    </w:rPr>
  </w:style>
  <w:style w:type="character" w:styleId="Pogrubienie">
    <w:name w:val="Strong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D74EB0"/>
    <w:rPr>
      <w:vertAlign w:val="superscript"/>
    </w:rPr>
  </w:style>
  <w:style w:type="character" w:styleId="UyteHipercze">
    <w:name w:val="FollowedHyperlink"/>
    <w:uiPriority w:val="99"/>
    <w:semiHidden/>
    <w:unhideWhenUsed/>
    <w:rsid w:val="009B19B8"/>
    <w:rPr>
      <w:color w:val="954F72"/>
      <w:u w:val="single"/>
    </w:rPr>
  </w:style>
  <w:style w:type="table" w:styleId="Tabela-Siatka">
    <w:name w:val="Table Grid"/>
    <w:basedOn w:val="Standardowy"/>
    <w:uiPriority w:val="39"/>
    <w:rsid w:val="000A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6664E5"/>
    <w:rPr>
      <w:rFonts w:ascii="Calibri Light" w:eastAsia="Times New Roman" w:hAnsi="Calibri Light" w:cs="Times New Roman"/>
      <w:color w:val="2E74B5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rPr>
      <w:sz w:val="22"/>
      <w:szCs w:val="22"/>
    </w:rPr>
  </w:style>
  <w:style w:type="character" w:customStyle="1" w:styleId="Nierozpoznanawzmianka2">
    <w:name w:val="Nierozpoznana wzmianka2"/>
    <w:uiPriority w:val="99"/>
    <w:semiHidden/>
    <w:unhideWhenUsed/>
    <w:rsid w:val="00CE71F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F2291"/>
    <w:rPr>
      <w:rFonts w:cs="Times New Roman"/>
      <w:vertAlign w:val="superscript"/>
    </w:rPr>
  </w:style>
  <w:style w:type="character" w:customStyle="1" w:styleId="TytuZnak">
    <w:name w:val="Tytuł Znak"/>
    <w:link w:val="Tytu"/>
    <w:uiPriority w:val="10"/>
    <w:rsid w:val="00183DB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1CBElorparS1/NgV2Z0AIVjJg==">AMUW2mVAopUD5zoTFq9HXKblbzJjv2ImUDhf0Gx+RVanMsqRe7pAOOcW4huXx+1hwsxvDvPUNo00qtLXbUgq9zvbwXrAeVDRaPt7Iu/o5rO48h3Q7RjtQNFaeTzNDwwVkG6Elru9e9zg9QHzapREuI7tvXei1do7hw==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3775</Words>
  <Characters>22654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Kuśmierczyk</dc:creator>
  <cp:keywords/>
  <cp:lastModifiedBy>Rafał Kuśmierczyk</cp:lastModifiedBy>
  <cp:revision>5</cp:revision>
  <dcterms:created xsi:type="dcterms:W3CDTF">2022-10-26T09:19:00Z</dcterms:created>
  <dcterms:modified xsi:type="dcterms:W3CDTF">2022-10-31T09:36:00Z</dcterms:modified>
</cp:coreProperties>
</file>